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61" w:tblpY="1965"/>
        <w:tblOverlap w:val="never"/>
        <w:tblW w:w="139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"/>
        <w:gridCol w:w="2500"/>
        <w:gridCol w:w="3135"/>
        <w:gridCol w:w="2760"/>
        <w:gridCol w:w="4747"/>
      </w:tblGrid>
      <w:tr w:rsidR="0056391A" w:rsidTr="004C32AB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333333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Times New Roman" w:cs="Times New Roman" w:hint="eastAsia"/>
                <w:color w:val="333333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方正小标宋简体" w:cs="Times New Roman"/>
                <w:color w:val="333333"/>
                <w:kern w:val="0"/>
                <w:sz w:val="32"/>
                <w:szCs w:val="32"/>
              </w:rPr>
              <w:t>年度行政检查实施情况统计表</w:t>
            </w:r>
          </w:p>
        </w:tc>
      </w:tr>
      <w:tr w:rsidR="0056391A" w:rsidTr="004C32AB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攀枝花市科学技术局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20201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6391A" w:rsidTr="004C32AB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 w:rsidR="0056391A" w:rsidTr="004C32AB">
        <w:trPr>
          <w:trHeight w:val="312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91A" w:rsidTr="004C32AB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攀枝花科学技术局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56391A" w:rsidTr="004C32AB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6391A" w:rsidRDefault="0056391A" w:rsidP="004C32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91A" w:rsidTr="004C32AB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6391A" w:rsidRDefault="0056391A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6391A" w:rsidRDefault="0056391A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  <w:tr w:rsidR="0056391A" w:rsidTr="004C32AB">
        <w:trPr>
          <w:trHeight w:val="1530"/>
        </w:trPr>
        <w:tc>
          <w:tcPr>
            <w:tcW w:w="13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6391A" w:rsidRDefault="0056391A" w:rsidP="004C32AB">
            <w:pPr>
              <w:widowControl/>
              <w:jc w:val="left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行政检查次数的统计范围为统计年度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日期间开展行政检查的次数。检查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个检查对象，有完整、详细的检查记录，计为检查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次。无特定检查对象的巡查、巡逻，无完整、详细检查记录，检查后作出行政处罚等其他行政执法行为的，均不计为检查次数。</w:t>
            </w:r>
          </w:p>
        </w:tc>
      </w:tr>
    </w:tbl>
    <w:p w:rsidR="005C4E88" w:rsidRPr="0056391A" w:rsidRDefault="005C4E88" w:rsidP="0056391A">
      <w:pPr>
        <w:tabs>
          <w:tab w:val="left" w:pos="1531"/>
        </w:tabs>
        <w:jc w:val="left"/>
        <w:rPr>
          <w:rFonts w:ascii="Times New Roman" w:hAnsi="Times New Roman" w:cs="Times New Roman"/>
        </w:rPr>
      </w:pPr>
    </w:p>
    <w:sectPr w:rsidR="005C4E88" w:rsidRPr="0056391A" w:rsidSect="0056391A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391A"/>
    <w:rsid w:val="0056391A"/>
    <w:rsid w:val="00590F2F"/>
    <w:rsid w:val="005C4E88"/>
    <w:rsid w:val="00632AD8"/>
    <w:rsid w:val="009E1A15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1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SkyUN.Org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2021-01-07T07:38:00Z</dcterms:created>
  <dcterms:modified xsi:type="dcterms:W3CDTF">2021-01-07T07:39:00Z</dcterms:modified>
</cp:coreProperties>
</file>