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3B" w:rsidRPr="0071222E" w:rsidRDefault="00C14F3B" w:rsidP="00C14F3B">
      <w:pPr>
        <w:rPr>
          <w:rFonts w:ascii="黑体" w:eastAsia="黑体" w:hAnsi="黑体"/>
          <w:sz w:val="28"/>
          <w:szCs w:val="28"/>
        </w:rPr>
      </w:pPr>
      <w:r w:rsidRPr="0071222E">
        <w:rPr>
          <w:rFonts w:ascii="黑体" w:eastAsia="黑体" w:hAnsi="黑体"/>
          <w:sz w:val="28"/>
          <w:szCs w:val="28"/>
        </w:rPr>
        <w:t>附件</w:t>
      </w:r>
      <w:r w:rsidRPr="0071222E">
        <w:rPr>
          <w:rFonts w:ascii="黑体" w:eastAsia="黑体" w:hAnsi="黑体" w:hint="eastAsia"/>
          <w:sz w:val="28"/>
          <w:szCs w:val="28"/>
        </w:rPr>
        <w:t>2</w:t>
      </w:r>
    </w:p>
    <w:p w:rsidR="00C14F3B" w:rsidRDefault="00C14F3B" w:rsidP="00C14F3B">
      <w:pPr>
        <w:jc w:val="center"/>
        <w:rPr>
          <w:rFonts w:ascii="黑体" w:eastAsia="黑体" w:hAnsi="黑体"/>
          <w:sz w:val="44"/>
          <w:szCs w:val="44"/>
        </w:rPr>
      </w:pPr>
      <w:r w:rsidRPr="0071222E">
        <w:rPr>
          <w:rFonts w:ascii="黑体" w:eastAsia="黑体" w:hAnsi="黑体" w:hint="eastAsia"/>
          <w:sz w:val="44"/>
          <w:szCs w:val="44"/>
        </w:rPr>
        <w:t>2020年度攀枝花市创新</w:t>
      </w:r>
      <w:proofErr w:type="gramStart"/>
      <w:r w:rsidRPr="0071222E">
        <w:rPr>
          <w:rFonts w:ascii="黑体" w:eastAsia="黑体" w:hAnsi="黑体" w:hint="eastAsia"/>
          <w:sz w:val="44"/>
          <w:szCs w:val="44"/>
        </w:rPr>
        <w:t>券</w:t>
      </w:r>
      <w:proofErr w:type="gramEnd"/>
      <w:r w:rsidRPr="0071222E">
        <w:rPr>
          <w:rFonts w:ascii="黑体" w:eastAsia="黑体" w:hAnsi="黑体" w:hint="eastAsia"/>
          <w:sz w:val="44"/>
          <w:szCs w:val="44"/>
        </w:rPr>
        <w:t>购买市内服务拟补贴公示名单</w:t>
      </w:r>
    </w:p>
    <w:p w:rsidR="00C14F3B" w:rsidRPr="0071222E" w:rsidRDefault="00C14F3B" w:rsidP="00C14F3B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1199"/>
        <w:gridCol w:w="1659"/>
        <w:gridCol w:w="2612"/>
        <w:gridCol w:w="2482"/>
        <w:gridCol w:w="1547"/>
        <w:gridCol w:w="1275"/>
        <w:gridCol w:w="1271"/>
        <w:gridCol w:w="1411"/>
      </w:tblGrid>
      <w:tr w:rsidR="00C14F3B" w:rsidTr="00FE7D09">
        <w:trPr>
          <w:trHeight w:val="415"/>
        </w:trPr>
        <w:tc>
          <w:tcPr>
            <w:tcW w:w="585" w:type="dxa"/>
            <w:vMerge w:val="restart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228" w:type="dxa"/>
            <w:vMerge w:val="restart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服务类别</w:t>
            </w:r>
          </w:p>
        </w:tc>
        <w:tc>
          <w:tcPr>
            <w:tcW w:w="1697" w:type="dxa"/>
            <w:vMerge w:val="restart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2697" w:type="dxa"/>
            <w:vMerge w:val="restart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vMerge w:val="restart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机构名称</w:t>
            </w:r>
          </w:p>
        </w:tc>
        <w:tc>
          <w:tcPr>
            <w:tcW w:w="1559" w:type="dxa"/>
            <w:vMerge w:val="restart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服务总额</w:t>
            </w:r>
            <w:r>
              <w:rPr>
                <w:rFonts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3969" w:type="dxa"/>
            <w:gridSpan w:val="3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兑换及补贴</w:t>
            </w:r>
            <w:r w:rsidRPr="0071222E">
              <w:rPr>
                <w:rFonts w:hint="eastAsia"/>
                <w:b/>
                <w:sz w:val="24"/>
                <w:szCs w:val="24"/>
              </w:rPr>
              <w:t>（元）</w:t>
            </w:r>
          </w:p>
        </w:tc>
      </w:tr>
      <w:tr w:rsidR="00C14F3B" w:rsidTr="00FE7D09">
        <w:trPr>
          <w:trHeight w:val="415"/>
        </w:trPr>
        <w:tc>
          <w:tcPr>
            <w:tcW w:w="585" w:type="dxa"/>
            <w:vMerge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创新</w:t>
            </w:r>
            <w:proofErr w:type="gramStart"/>
            <w:r w:rsidRPr="0071222E">
              <w:rPr>
                <w:b/>
                <w:sz w:val="24"/>
                <w:szCs w:val="24"/>
              </w:rPr>
              <w:t>券</w:t>
            </w:r>
            <w:proofErr w:type="gramEnd"/>
          </w:p>
        </w:tc>
        <w:tc>
          <w:tcPr>
            <w:tcW w:w="1276" w:type="dxa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服务补贴</w:t>
            </w:r>
          </w:p>
        </w:tc>
        <w:tc>
          <w:tcPr>
            <w:tcW w:w="1417" w:type="dxa"/>
            <w:vAlign w:val="center"/>
          </w:tcPr>
          <w:p w:rsidR="00C14F3B" w:rsidRPr="0071222E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71222E">
              <w:rPr>
                <w:b/>
                <w:sz w:val="24"/>
                <w:szCs w:val="24"/>
              </w:rPr>
              <w:t>合计</w:t>
            </w:r>
          </w:p>
        </w:tc>
      </w:tr>
      <w:tr w:rsidR="00C14F3B" w:rsidTr="00FE7D09">
        <w:trPr>
          <w:trHeight w:val="624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8" w:type="dxa"/>
            <w:vMerge w:val="restart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检验检测</w:t>
            </w: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化学成分分析</w:t>
            </w:r>
          </w:p>
        </w:tc>
        <w:tc>
          <w:tcPr>
            <w:tcW w:w="2697" w:type="dxa"/>
            <w:vAlign w:val="center"/>
          </w:tcPr>
          <w:p w:rsidR="00C14F3B" w:rsidRPr="00860BAB" w:rsidRDefault="00C14F3B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攀枝花</w:t>
            </w:r>
            <w:r w:rsidRPr="00860BAB">
              <w:rPr>
                <w:rFonts w:asciiTheme="minorEastAsia" w:hAnsiTheme="minorEastAsia" w:hint="eastAsia"/>
                <w:sz w:val="24"/>
                <w:szCs w:val="24"/>
              </w:rPr>
              <w:t>华</w:t>
            </w:r>
            <w:proofErr w:type="gramStart"/>
            <w:r w:rsidRPr="00860BAB">
              <w:rPr>
                <w:rFonts w:asciiTheme="minorEastAsia" w:hAnsiTheme="minorEastAsia" w:hint="eastAsia"/>
                <w:sz w:val="24"/>
                <w:szCs w:val="24"/>
              </w:rPr>
              <w:t>天钛丰铸</w:t>
            </w:r>
            <w:proofErr w:type="gramEnd"/>
            <w:r w:rsidRPr="00860BAB">
              <w:rPr>
                <w:rFonts w:asciiTheme="minorEastAsia" w:hAnsiTheme="minorEastAsia" w:hint="eastAsia"/>
                <w:sz w:val="24"/>
                <w:szCs w:val="24"/>
              </w:rPr>
              <w:t>业有限公司</w:t>
            </w:r>
          </w:p>
        </w:tc>
        <w:tc>
          <w:tcPr>
            <w:tcW w:w="2552" w:type="dxa"/>
            <w:vMerge w:val="restart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攀钢集团攀枝花钢铁研究院有限公司*4</w:t>
            </w:r>
          </w:p>
        </w:tc>
        <w:tc>
          <w:tcPr>
            <w:tcW w:w="1559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31420.00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6284.00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3142.00</w:t>
            </w:r>
          </w:p>
        </w:tc>
        <w:tc>
          <w:tcPr>
            <w:tcW w:w="141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9426.00</w:t>
            </w:r>
          </w:p>
        </w:tc>
      </w:tr>
      <w:tr w:rsidR="00C14F3B" w:rsidTr="00FE7D09">
        <w:trPr>
          <w:trHeight w:val="624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28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化学成分分析</w:t>
            </w:r>
          </w:p>
        </w:tc>
        <w:tc>
          <w:tcPr>
            <w:tcW w:w="2697" w:type="dxa"/>
            <w:vAlign w:val="center"/>
          </w:tcPr>
          <w:p w:rsidR="00C14F3B" w:rsidRPr="00860BAB" w:rsidRDefault="00C14F3B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0BAB">
              <w:rPr>
                <w:rFonts w:asciiTheme="minorEastAsia" w:hAnsiTheme="minorEastAsia" w:hint="eastAsia"/>
                <w:sz w:val="24"/>
                <w:szCs w:val="24"/>
              </w:rPr>
              <w:t>攀枝花市</w:t>
            </w:r>
            <w:proofErr w:type="gramStart"/>
            <w:r w:rsidRPr="00860BAB">
              <w:rPr>
                <w:rFonts w:asciiTheme="minorEastAsia" w:hAnsiTheme="minorEastAsia" w:hint="eastAsia"/>
                <w:sz w:val="24"/>
                <w:szCs w:val="24"/>
              </w:rPr>
              <w:t>鑫</w:t>
            </w:r>
            <w:proofErr w:type="gramEnd"/>
            <w:r w:rsidRPr="00860BAB">
              <w:rPr>
                <w:rFonts w:asciiTheme="minorEastAsia" w:hAnsiTheme="minorEastAsia" w:hint="eastAsia"/>
                <w:sz w:val="24"/>
                <w:szCs w:val="24"/>
              </w:rPr>
              <w:t>泰金属废渣综合利用有限公司</w:t>
            </w:r>
          </w:p>
        </w:tc>
        <w:tc>
          <w:tcPr>
            <w:tcW w:w="2552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53675.00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10735.00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5367.50</w:t>
            </w:r>
          </w:p>
        </w:tc>
        <w:tc>
          <w:tcPr>
            <w:tcW w:w="141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16102.50</w:t>
            </w:r>
          </w:p>
        </w:tc>
      </w:tr>
      <w:tr w:rsidR="00C14F3B" w:rsidTr="00FE7D09">
        <w:trPr>
          <w:trHeight w:val="624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28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化学成分分析</w:t>
            </w:r>
          </w:p>
        </w:tc>
        <w:tc>
          <w:tcPr>
            <w:tcW w:w="2697" w:type="dxa"/>
            <w:vAlign w:val="center"/>
          </w:tcPr>
          <w:p w:rsidR="00C14F3B" w:rsidRPr="00860BAB" w:rsidRDefault="00C14F3B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0BAB">
              <w:rPr>
                <w:rFonts w:asciiTheme="minorEastAsia" w:hAnsiTheme="minorEastAsia"/>
                <w:sz w:val="24"/>
                <w:szCs w:val="24"/>
              </w:rPr>
              <w:t>四川攀研技术有限公司</w:t>
            </w:r>
          </w:p>
        </w:tc>
        <w:tc>
          <w:tcPr>
            <w:tcW w:w="2552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178031.20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35606.20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17803.10</w:t>
            </w:r>
          </w:p>
        </w:tc>
        <w:tc>
          <w:tcPr>
            <w:tcW w:w="141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53409.30</w:t>
            </w:r>
          </w:p>
        </w:tc>
      </w:tr>
      <w:tr w:rsidR="00C14F3B" w:rsidTr="00FE7D09">
        <w:trPr>
          <w:trHeight w:val="624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28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化学成分分析</w:t>
            </w:r>
          </w:p>
        </w:tc>
        <w:tc>
          <w:tcPr>
            <w:tcW w:w="269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sz w:val="24"/>
                <w:szCs w:val="24"/>
              </w:rPr>
              <w:t>攀枝花市</w:t>
            </w:r>
            <w:proofErr w:type="gramStart"/>
            <w:r w:rsidRPr="00860BAB">
              <w:rPr>
                <w:sz w:val="24"/>
                <w:szCs w:val="24"/>
              </w:rPr>
              <w:t>银江金勇</w:t>
            </w:r>
            <w:proofErr w:type="gramEnd"/>
            <w:r w:rsidRPr="00860BAB">
              <w:rPr>
                <w:sz w:val="24"/>
                <w:szCs w:val="24"/>
              </w:rPr>
              <w:t>工贸有限责任公司</w:t>
            </w:r>
          </w:p>
        </w:tc>
        <w:tc>
          <w:tcPr>
            <w:tcW w:w="2552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17532.60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3506.50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1753.30</w:t>
            </w:r>
          </w:p>
        </w:tc>
        <w:tc>
          <w:tcPr>
            <w:tcW w:w="141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 w:rsidRPr="00860BAB">
              <w:rPr>
                <w:rFonts w:hint="eastAsia"/>
                <w:sz w:val="24"/>
                <w:szCs w:val="24"/>
              </w:rPr>
              <w:t>5259.80</w:t>
            </w:r>
          </w:p>
        </w:tc>
      </w:tr>
      <w:tr w:rsidR="00C14F3B" w:rsidTr="00FE7D09">
        <w:trPr>
          <w:trHeight w:val="624"/>
        </w:trPr>
        <w:tc>
          <w:tcPr>
            <w:tcW w:w="8759" w:type="dxa"/>
            <w:gridSpan w:val="5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280658.80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56131.70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28065.90</w:t>
            </w:r>
          </w:p>
        </w:tc>
        <w:tc>
          <w:tcPr>
            <w:tcW w:w="141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84197.60</w:t>
            </w:r>
          </w:p>
        </w:tc>
      </w:tr>
      <w:tr w:rsidR="00C14F3B" w:rsidTr="00FE7D09">
        <w:trPr>
          <w:trHeight w:val="654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28" w:type="dxa"/>
            <w:vMerge w:val="restart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检验检测</w:t>
            </w: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水质检测分析</w:t>
            </w:r>
          </w:p>
        </w:tc>
        <w:tc>
          <w:tcPr>
            <w:tcW w:w="2697" w:type="dxa"/>
            <w:vAlign w:val="center"/>
          </w:tcPr>
          <w:p w:rsidR="00C14F3B" w:rsidRPr="00860BAB" w:rsidRDefault="00C14F3B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攀枝花钢城集团瑞天安全环保有限公司</w:t>
            </w:r>
          </w:p>
        </w:tc>
        <w:tc>
          <w:tcPr>
            <w:tcW w:w="2552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四川欣节源环保科技有限公司*1</w:t>
            </w:r>
          </w:p>
        </w:tc>
        <w:tc>
          <w:tcPr>
            <w:tcW w:w="1559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175223.30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35044.70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17522.30</w:t>
            </w:r>
          </w:p>
        </w:tc>
        <w:tc>
          <w:tcPr>
            <w:tcW w:w="141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52567.00</w:t>
            </w:r>
          </w:p>
        </w:tc>
      </w:tr>
      <w:tr w:rsidR="00C14F3B" w:rsidTr="00FE7D09">
        <w:trPr>
          <w:trHeight w:val="574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28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钒钛尾矿回收再利用检测</w:t>
            </w:r>
          </w:p>
        </w:tc>
        <w:tc>
          <w:tcPr>
            <w:tcW w:w="269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盐边县大山物资仓储有限责任公司</w:t>
            </w:r>
          </w:p>
        </w:tc>
        <w:tc>
          <w:tcPr>
            <w:tcW w:w="2552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四川攀鑫冶金测试技术有限责任公司*1</w:t>
            </w:r>
          </w:p>
        </w:tc>
        <w:tc>
          <w:tcPr>
            <w:tcW w:w="1559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180000.00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36000.00</w:t>
            </w:r>
          </w:p>
        </w:tc>
        <w:tc>
          <w:tcPr>
            <w:tcW w:w="1276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18000.00</w:t>
            </w:r>
          </w:p>
        </w:tc>
        <w:tc>
          <w:tcPr>
            <w:tcW w:w="1417" w:type="dxa"/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54000.00</w:t>
            </w:r>
          </w:p>
        </w:tc>
      </w:tr>
      <w:tr w:rsidR="00C14F3B" w:rsidTr="00FE7D09">
        <w:trPr>
          <w:trHeight w:val="624"/>
        </w:trPr>
        <w:tc>
          <w:tcPr>
            <w:tcW w:w="8759" w:type="dxa"/>
            <w:gridSpan w:val="5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B002A9">
              <w:rPr>
                <w:b/>
                <w:sz w:val="24"/>
                <w:szCs w:val="24"/>
              </w:rPr>
              <w:t>检验检测服务</w:t>
            </w:r>
            <w:r>
              <w:rPr>
                <w:rFonts w:hint="eastAsia"/>
                <w:b/>
                <w:sz w:val="24"/>
                <w:szCs w:val="24"/>
              </w:rPr>
              <w:t>总</w:t>
            </w:r>
            <w:r w:rsidRPr="00B002A9">
              <w:rPr>
                <w:b/>
                <w:sz w:val="24"/>
                <w:szCs w:val="24"/>
              </w:rPr>
              <w:t>计</w:t>
            </w:r>
          </w:p>
        </w:tc>
        <w:tc>
          <w:tcPr>
            <w:tcW w:w="1559" w:type="dxa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635882.10</w:t>
            </w:r>
          </w:p>
        </w:tc>
        <w:tc>
          <w:tcPr>
            <w:tcW w:w="1276" w:type="dxa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127176.40</w:t>
            </w:r>
          </w:p>
        </w:tc>
        <w:tc>
          <w:tcPr>
            <w:tcW w:w="1276" w:type="dxa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63588.20</w:t>
            </w:r>
          </w:p>
        </w:tc>
        <w:tc>
          <w:tcPr>
            <w:tcW w:w="1417" w:type="dxa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190764.60</w:t>
            </w:r>
          </w:p>
        </w:tc>
      </w:tr>
      <w:tr w:rsidR="00C14F3B" w:rsidTr="00FE7D09">
        <w:trPr>
          <w:trHeight w:val="491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8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</w:t>
            </w: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专利申请代理</w:t>
            </w:r>
          </w:p>
        </w:tc>
        <w:tc>
          <w:tcPr>
            <w:tcW w:w="2697" w:type="dxa"/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proofErr w:type="gramStart"/>
            <w:r w:rsidRPr="00BB7D68">
              <w:rPr>
                <w:sz w:val="24"/>
                <w:szCs w:val="24"/>
              </w:rPr>
              <w:t>四川省玖典装配式</w:t>
            </w:r>
            <w:proofErr w:type="gramEnd"/>
            <w:r w:rsidRPr="00BB7D68">
              <w:rPr>
                <w:sz w:val="24"/>
                <w:szCs w:val="24"/>
              </w:rPr>
              <w:t>装修有限公司</w:t>
            </w:r>
          </w:p>
        </w:tc>
        <w:tc>
          <w:tcPr>
            <w:tcW w:w="2552" w:type="dxa"/>
            <w:vMerge w:val="restart"/>
            <w:vAlign w:val="center"/>
          </w:tcPr>
          <w:p w:rsidR="00C14F3B" w:rsidRPr="00BB7D68" w:rsidRDefault="00C14F3B" w:rsidP="00FE7D0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成都虹桥专利事务所攀枝花办事处</w:t>
            </w:r>
          </w:p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（普通合伙）*2</w:t>
            </w:r>
          </w:p>
        </w:tc>
        <w:tc>
          <w:tcPr>
            <w:tcW w:w="1559" w:type="dxa"/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hint="eastAsia"/>
                <w:sz w:val="24"/>
                <w:szCs w:val="24"/>
              </w:rPr>
              <w:t>35400.00</w:t>
            </w:r>
          </w:p>
        </w:tc>
        <w:tc>
          <w:tcPr>
            <w:tcW w:w="1276" w:type="dxa"/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hint="eastAsia"/>
                <w:sz w:val="24"/>
                <w:szCs w:val="24"/>
              </w:rPr>
              <w:t>3540.00</w:t>
            </w:r>
          </w:p>
        </w:tc>
        <w:tc>
          <w:tcPr>
            <w:tcW w:w="1276" w:type="dxa"/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hint="eastAsia"/>
                <w:sz w:val="24"/>
                <w:szCs w:val="24"/>
              </w:rPr>
              <w:t>3540.00</w:t>
            </w:r>
          </w:p>
        </w:tc>
        <w:tc>
          <w:tcPr>
            <w:tcW w:w="1417" w:type="dxa"/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hint="eastAsia"/>
                <w:sz w:val="24"/>
                <w:szCs w:val="24"/>
              </w:rPr>
              <w:t>7080.00</w:t>
            </w:r>
          </w:p>
        </w:tc>
      </w:tr>
      <w:tr w:rsidR="00C14F3B" w:rsidRPr="00860BAB" w:rsidTr="00FE7D09">
        <w:trPr>
          <w:trHeight w:val="4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专利申请代理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proofErr w:type="gramStart"/>
            <w:r w:rsidRPr="00BB7D68">
              <w:rPr>
                <w:sz w:val="24"/>
                <w:szCs w:val="24"/>
              </w:rPr>
              <w:t>攀枝花良运通</w:t>
            </w:r>
            <w:proofErr w:type="gramEnd"/>
            <w:r w:rsidRPr="00BB7D68">
              <w:rPr>
                <w:sz w:val="24"/>
                <w:szCs w:val="24"/>
              </w:rPr>
              <w:t>环保科技有限公司</w:t>
            </w:r>
          </w:p>
        </w:tc>
        <w:tc>
          <w:tcPr>
            <w:tcW w:w="2552" w:type="dxa"/>
            <w:vMerge/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hint="eastAsia"/>
                <w:sz w:val="24"/>
                <w:szCs w:val="24"/>
              </w:rPr>
              <w:t>11140.00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hint="eastAsia"/>
                <w:sz w:val="24"/>
                <w:szCs w:val="24"/>
              </w:rPr>
              <w:t>1114.00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hint="eastAsia"/>
                <w:sz w:val="24"/>
                <w:szCs w:val="24"/>
              </w:rPr>
              <w:t>1114.00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BB7D68" w:rsidRDefault="00C14F3B" w:rsidP="00FE7D09">
            <w:pPr>
              <w:jc w:val="center"/>
              <w:rPr>
                <w:sz w:val="24"/>
                <w:szCs w:val="24"/>
              </w:rPr>
            </w:pPr>
            <w:r w:rsidRPr="00BB7D68">
              <w:rPr>
                <w:rFonts w:hint="eastAsia"/>
                <w:sz w:val="24"/>
                <w:szCs w:val="24"/>
              </w:rPr>
              <w:t>2228.00</w:t>
            </w:r>
          </w:p>
        </w:tc>
      </w:tr>
      <w:tr w:rsidR="00C14F3B" w:rsidRPr="00860BAB" w:rsidTr="00FE7D09">
        <w:trPr>
          <w:trHeight w:val="491"/>
        </w:trPr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46540.00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4654.00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4654.00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9308.00</w:t>
            </w:r>
          </w:p>
        </w:tc>
      </w:tr>
      <w:tr w:rsidR="00C14F3B" w:rsidRPr="00860BAB" w:rsidTr="00FE7D09">
        <w:trPr>
          <w:trHeight w:val="4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sz w:val="24"/>
                <w:szCs w:val="24"/>
              </w:rPr>
              <w:t>知识产权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sz w:val="24"/>
                <w:szCs w:val="24"/>
              </w:rPr>
              <w:t>专利申请代理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4094">
              <w:rPr>
                <w:rFonts w:asciiTheme="minorEastAsia" w:hAnsiTheme="minorEastAsia" w:hint="eastAsia"/>
                <w:bCs/>
                <w:sz w:val="24"/>
                <w:szCs w:val="24"/>
              </w:rPr>
              <w:t>攀枝花</w:t>
            </w:r>
            <w:proofErr w:type="gramStart"/>
            <w:r w:rsidRPr="001A4094">
              <w:rPr>
                <w:rFonts w:asciiTheme="minorEastAsia" w:hAnsiTheme="minorEastAsia" w:hint="eastAsia"/>
                <w:bCs/>
                <w:sz w:val="24"/>
                <w:szCs w:val="24"/>
              </w:rPr>
              <w:t>驰辉钛</w:t>
            </w:r>
            <w:proofErr w:type="gramEnd"/>
            <w:r w:rsidRPr="001A4094">
              <w:rPr>
                <w:rFonts w:asciiTheme="minorEastAsia" w:hAnsiTheme="minorEastAsia" w:hint="eastAsia"/>
                <w:bCs/>
                <w:sz w:val="24"/>
                <w:szCs w:val="24"/>
              </w:rPr>
              <w:t>锆金属材料有限公司</w:t>
            </w:r>
          </w:p>
        </w:tc>
        <w:tc>
          <w:tcPr>
            <w:tcW w:w="2552" w:type="dxa"/>
            <w:vMerge w:val="restart"/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成都九鼎天元知识产权代理有限公司攀枝花市分公司*4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1200.00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1200.00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2400.00</w:t>
            </w:r>
          </w:p>
        </w:tc>
      </w:tr>
      <w:tr w:rsidR="00C14F3B" w:rsidRPr="00860BAB" w:rsidTr="00FE7D09">
        <w:trPr>
          <w:trHeight w:val="4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sz w:val="24"/>
                <w:szCs w:val="24"/>
              </w:rPr>
              <w:t>专利申请代理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bCs/>
                <w:sz w:val="24"/>
                <w:szCs w:val="24"/>
              </w:rPr>
              <w:t>攀枝花大宇包装印刷有限公司</w:t>
            </w:r>
          </w:p>
        </w:tc>
        <w:tc>
          <w:tcPr>
            <w:tcW w:w="2552" w:type="dxa"/>
            <w:vMerge/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16000.00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1600.00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1600.00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3200.00</w:t>
            </w:r>
          </w:p>
        </w:tc>
      </w:tr>
      <w:tr w:rsidR="00C14F3B" w:rsidRPr="00860BAB" w:rsidTr="00FE7D09">
        <w:trPr>
          <w:trHeight w:val="4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sz w:val="24"/>
                <w:szCs w:val="24"/>
              </w:rPr>
              <w:t>专利申请代理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bCs/>
                <w:sz w:val="24"/>
                <w:szCs w:val="24"/>
              </w:rPr>
              <w:t>四川欧凯医疗科技有限公司</w:t>
            </w:r>
          </w:p>
        </w:tc>
        <w:tc>
          <w:tcPr>
            <w:tcW w:w="2552" w:type="dxa"/>
            <w:vMerge/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24000.00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2400.00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2400.00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4800.00</w:t>
            </w:r>
          </w:p>
        </w:tc>
      </w:tr>
      <w:tr w:rsidR="00C14F3B" w:rsidRPr="00860BAB" w:rsidTr="00FE7D09">
        <w:trPr>
          <w:trHeight w:val="4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sz w:val="24"/>
                <w:szCs w:val="24"/>
              </w:rPr>
              <w:t>专利申请代理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bCs/>
                <w:sz w:val="24"/>
                <w:szCs w:val="24"/>
              </w:rPr>
              <w:t>四川鸿旺同宇能源科技有限公司</w:t>
            </w:r>
          </w:p>
        </w:tc>
        <w:tc>
          <w:tcPr>
            <w:tcW w:w="2552" w:type="dxa"/>
            <w:vMerge/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32500.00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3250.00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3250.00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1A4094" w:rsidRDefault="00C14F3B" w:rsidP="00FE7D09">
            <w:pPr>
              <w:jc w:val="center"/>
              <w:rPr>
                <w:sz w:val="24"/>
                <w:szCs w:val="24"/>
              </w:rPr>
            </w:pPr>
            <w:r w:rsidRPr="001A4094">
              <w:rPr>
                <w:rFonts w:hint="eastAsia"/>
                <w:sz w:val="24"/>
                <w:szCs w:val="24"/>
              </w:rPr>
              <w:t>7500.00</w:t>
            </w:r>
          </w:p>
        </w:tc>
      </w:tr>
      <w:tr w:rsidR="00C14F3B" w:rsidRPr="00860BAB" w:rsidTr="00FE7D09">
        <w:trPr>
          <w:trHeight w:val="636"/>
        </w:trPr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3B" w:rsidRPr="00860BA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16900.00</w:t>
            </w:r>
          </w:p>
        </w:tc>
      </w:tr>
      <w:tr w:rsidR="00C14F3B" w:rsidRPr="00B002A9" w:rsidTr="00FE7D09">
        <w:trPr>
          <w:trHeight w:val="702"/>
        </w:trPr>
        <w:tc>
          <w:tcPr>
            <w:tcW w:w="8759" w:type="dxa"/>
            <w:gridSpan w:val="5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知识产权</w:t>
            </w:r>
            <w:r w:rsidRPr="00B002A9">
              <w:rPr>
                <w:b/>
                <w:sz w:val="24"/>
                <w:szCs w:val="24"/>
              </w:rPr>
              <w:t>服务</w:t>
            </w:r>
            <w:r>
              <w:rPr>
                <w:rFonts w:hint="eastAsia"/>
                <w:b/>
                <w:sz w:val="24"/>
                <w:szCs w:val="24"/>
              </w:rPr>
              <w:t>总</w:t>
            </w:r>
            <w:r w:rsidRPr="00B002A9">
              <w:rPr>
                <w:b/>
                <w:sz w:val="24"/>
                <w:szCs w:val="24"/>
              </w:rPr>
              <w:t>计</w:t>
            </w:r>
          </w:p>
        </w:tc>
        <w:tc>
          <w:tcPr>
            <w:tcW w:w="1559" w:type="dxa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131040.00</w:t>
            </w:r>
          </w:p>
        </w:tc>
        <w:tc>
          <w:tcPr>
            <w:tcW w:w="1276" w:type="dxa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13104.00</w:t>
            </w:r>
          </w:p>
        </w:tc>
        <w:tc>
          <w:tcPr>
            <w:tcW w:w="1276" w:type="dxa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13104.00</w:t>
            </w:r>
          </w:p>
        </w:tc>
        <w:tc>
          <w:tcPr>
            <w:tcW w:w="1417" w:type="dxa"/>
            <w:vAlign w:val="center"/>
          </w:tcPr>
          <w:p w:rsidR="00C14F3B" w:rsidRPr="00B002A9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26208.00</w:t>
            </w:r>
          </w:p>
        </w:tc>
      </w:tr>
      <w:tr w:rsidR="00C14F3B" w:rsidTr="00FE7D09">
        <w:trPr>
          <w:trHeight w:val="405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28" w:type="dxa"/>
            <w:vMerge w:val="restart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高新技术企业申报</w:t>
            </w: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高企申报、项目申报</w:t>
            </w:r>
          </w:p>
        </w:tc>
        <w:tc>
          <w:tcPr>
            <w:tcW w:w="2697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bCs/>
                <w:sz w:val="24"/>
                <w:szCs w:val="24"/>
              </w:rPr>
              <w:t>四川鸿旺同宇能源科技有限公司</w:t>
            </w:r>
          </w:p>
        </w:tc>
        <w:tc>
          <w:tcPr>
            <w:tcW w:w="2552" w:type="dxa"/>
            <w:vMerge w:val="restart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攀枝花市普渡知识产权服务有限公司*4</w:t>
            </w:r>
          </w:p>
        </w:tc>
        <w:tc>
          <w:tcPr>
            <w:tcW w:w="1559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37000.00</w:t>
            </w:r>
          </w:p>
        </w:tc>
        <w:tc>
          <w:tcPr>
            <w:tcW w:w="1276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7400.00</w:t>
            </w:r>
          </w:p>
        </w:tc>
        <w:tc>
          <w:tcPr>
            <w:tcW w:w="1276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3700.00</w:t>
            </w:r>
          </w:p>
        </w:tc>
        <w:tc>
          <w:tcPr>
            <w:tcW w:w="1417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11100.00</w:t>
            </w:r>
          </w:p>
        </w:tc>
      </w:tr>
      <w:tr w:rsidR="00C14F3B" w:rsidTr="00FE7D09">
        <w:trPr>
          <w:trHeight w:val="434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28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高企申报、项目申报</w:t>
            </w:r>
          </w:p>
        </w:tc>
        <w:tc>
          <w:tcPr>
            <w:tcW w:w="2697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bCs/>
                <w:sz w:val="24"/>
                <w:szCs w:val="24"/>
              </w:rPr>
              <w:t>攀枝花市聚</w:t>
            </w:r>
            <w:proofErr w:type="gramStart"/>
            <w:r w:rsidRPr="00912F04">
              <w:rPr>
                <w:rFonts w:hint="eastAsia"/>
                <w:bCs/>
                <w:sz w:val="24"/>
                <w:szCs w:val="24"/>
              </w:rPr>
              <w:t>鑫</w:t>
            </w:r>
            <w:proofErr w:type="gramEnd"/>
            <w:r w:rsidRPr="00912F04">
              <w:rPr>
                <w:rFonts w:hint="eastAsia"/>
                <w:bCs/>
                <w:sz w:val="24"/>
                <w:szCs w:val="24"/>
              </w:rPr>
              <w:t>金属结构有限公司</w:t>
            </w:r>
          </w:p>
        </w:tc>
        <w:tc>
          <w:tcPr>
            <w:tcW w:w="2552" w:type="dxa"/>
            <w:vMerge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42000.00</w:t>
            </w:r>
          </w:p>
        </w:tc>
        <w:tc>
          <w:tcPr>
            <w:tcW w:w="1276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8400.00</w:t>
            </w:r>
          </w:p>
        </w:tc>
        <w:tc>
          <w:tcPr>
            <w:tcW w:w="1276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4200.00</w:t>
            </w:r>
          </w:p>
        </w:tc>
        <w:tc>
          <w:tcPr>
            <w:tcW w:w="1417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12600.00</w:t>
            </w:r>
          </w:p>
        </w:tc>
      </w:tr>
      <w:tr w:rsidR="00C14F3B" w:rsidTr="00FE7D09">
        <w:trPr>
          <w:trHeight w:val="495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28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高企申报、项目申报</w:t>
            </w:r>
          </w:p>
        </w:tc>
        <w:tc>
          <w:tcPr>
            <w:tcW w:w="2697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proofErr w:type="gramStart"/>
            <w:r w:rsidRPr="00912F04">
              <w:rPr>
                <w:rFonts w:hint="eastAsia"/>
                <w:bCs/>
                <w:sz w:val="24"/>
                <w:szCs w:val="24"/>
              </w:rPr>
              <w:t>攀枝花攀电售电</w:t>
            </w:r>
            <w:proofErr w:type="gramEnd"/>
            <w:r w:rsidRPr="00912F04">
              <w:rPr>
                <w:rFonts w:hint="eastAsia"/>
                <w:bCs/>
                <w:sz w:val="24"/>
                <w:szCs w:val="24"/>
              </w:rPr>
              <w:t>有限公司</w:t>
            </w:r>
          </w:p>
        </w:tc>
        <w:tc>
          <w:tcPr>
            <w:tcW w:w="2552" w:type="dxa"/>
            <w:vMerge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50000.00</w:t>
            </w:r>
          </w:p>
        </w:tc>
        <w:tc>
          <w:tcPr>
            <w:tcW w:w="1276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10000.00</w:t>
            </w:r>
          </w:p>
        </w:tc>
        <w:tc>
          <w:tcPr>
            <w:tcW w:w="1276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5000.00</w:t>
            </w:r>
          </w:p>
        </w:tc>
        <w:tc>
          <w:tcPr>
            <w:tcW w:w="1417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15000.00</w:t>
            </w:r>
          </w:p>
        </w:tc>
      </w:tr>
      <w:tr w:rsidR="00C14F3B" w:rsidTr="00FE7D09">
        <w:trPr>
          <w:trHeight w:val="540"/>
        </w:trPr>
        <w:tc>
          <w:tcPr>
            <w:tcW w:w="585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28" w:type="dxa"/>
            <w:vMerge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14F3B" w:rsidRDefault="00C14F3B" w:rsidP="00FE7D0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高企申报、项目申报</w:t>
            </w:r>
          </w:p>
        </w:tc>
        <w:tc>
          <w:tcPr>
            <w:tcW w:w="2697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bCs/>
                <w:sz w:val="24"/>
                <w:szCs w:val="24"/>
              </w:rPr>
              <w:t>攀枝花川</w:t>
            </w:r>
            <w:proofErr w:type="gramStart"/>
            <w:r w:rsidRPr="00912F04">
              <w:rPr>
                <w:rFonts w:hint="eastAsia"/>
                <w:bCs/>
                <w:sz w:val="24"/>
                <w:szCs w:val="24"/>
              </w:rPr>
              <w:t>特</w:t>
            </w:r>
            <w:proofErr w:type="gramEnd"/>
            <w:r w:rsidRPr="00912F04">
              <w:rPr>
                <w:rFonts w:hint="eastAsia"/>
                <w:bCs/>
                <w:sz w:val="24"/>
                <w:szCs w:val="24"/>
              </w:rPr>
              <w:t>风机有限公司</w:t>
            </w:r>
          </w:p>
        </w:tc>
        <w:tc>
          <w:tcPr>
            <w:tcW w:w="2552" w:type="dxa"/>
            <w:vMerge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40000.00</w:t>
            </w:r>
          </w:p>
        </w:tc>
        <w:tc>
          <w:tcPr>
            <w:tcW w:w="1276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8000.00</w:t>
            </w:r>
          </w:p>
        </w:tc>
        <w:tc>
          <w:tcPr>
            <w:tcW w:w="1276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4000.00</w:t>
            </w:r>
          </w:p>
        </w:tc>
        <w:tc>
          <w:tcPr>
            <w:tcW w:w="1417" w:type="dxa"/>
            <w:vAlign w:val="center"/>
          </w:tcPr>
          <w:p w:rsidR="00C14F3B" w:rsidRPr="00912F04" w:rsidRDefault="00C14F3B" w:rsidP="00FE7D09">
            <w:pPr>
              <w:jc w:val="center"/>
              <w:rPr>
                <w:sz w:val="24"/>
                <w:szCs w:val="24"/>
              </w:rPr>
            </w:pPr>
            <w:r w:rsidRPr="00912F04">
              <w:rPr>
                <w:rFonts w:hint="eastAsia"/>
                <w:sz w:val="24"/>
                <w:szCs w:val="24"/>
              </w:rPr>
              <w:t>12000.00</w:t>
            </w:r>
          </w:p>
        </w:tc>
      </w:tr>
      <w:tr w:rsidR="00C14F3B" w:rsidTr="00FE7D09">
        <w:trPr>
          <w:trHeight w:val="706"/>
        </w:trPr>
        <w:tc>
          <w:tcPr>
            <w:tcW w:w="8759" w:type="dxa"/>
            <w:gridSpan w:val="5"/>
            <w:vAlign w:val="center"/>
          </w:tcPr>
          <w:p w:rsidR="00C14F3B" w:rsidRPr="001A4094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1A4094">
              <w:rPr>
                <w:b/>
                <w:sz w:val="24"/>
                <w:szCs w:val="24"/>
              </w:rPr>
              <w:lastRenderedPageBreak/>
              <w:t>高新技术企业申报</w:t>
            </w:r>
            <w:r>
              <w:rPr>
                <w:b/>
                <w:sz w:val="24"/>
                <w:szCs w:val="24"/>
              </w:rPr>
              <w:t>服务</w:t>
            </w:r>
            <w:r w:rsidRPr="001A4094">
              <w:rPr>
                <w:b/>
                <w:sz w:val="24"/>
                <w:szCs w:val="24"/>
              </w:rPr>
              <w:t>总计</w:t>
            </w:r>
          </w:p>
        </w:tc>
        <w:tc>
          <w:tcPr>
            <w:tcW w:w="1559" w:type="dxa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B609F2">
              <w:rPr>
                <w:rFonts w:hint="eastAsia"/>
                <w:b/>
                <w:sz w:val="24"/>
                <w:szCs w:val="24"/>
              </w:rPr>
              <w:t>169000.00</w:t>
            </w:r>
          </w:p>
        </w:tc>
        <w:tc>
          <w:tcPr>
            <w:tcW w:w="1276" w:type="dxa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B609F2">
              <w:rPr>
                <w:rFonts w:hint="eastAsia"/>
                <w:b/>
                <w:sz w:val="24"/>
                <w:szCs w:val="24"/>
              </w:rPr>
              <w:t>33800.00</w:t>
            </w:r>
          </w:p>
        </w:tc>
        <w:tc>
          <w:tcPr>
            <w:tcW w:w="1276" w:type="dxa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B609F2">
              <w:rPr>
                <w:rFonts w:hint="eastAsia"/>
                <w:b/>
                <w:sz w:val="24"/>
                <w:szCs w:val="24"/>
              </w:rPr>
              <w:t>16900.00</w:t>
            </w:r>
          </w:p>
        </w:tc>
        <w:tc>
          <w:tcPr>
            <w:tcW w:w="1417" w:type="dxa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B609F2">
              <w:rPr>
                <w:rFonts w:hint="eastAsia"/>
                <w:b/>
                <w:sz w:val="24"/>
                <w:szCs w:val="24"/>
              </w:rPr>
              <w:t>50700.00</w:t>
            </w:r>
          </w:p>
        </w:tc>
      </w:tr>
      <w:tr w:rsidR="00C14F3B" w:rsidRPr="00B609F2" w:rsidTr="00FE7D09">
        <w:trPr>
          <w:trHeight w:val="615"/>
        </w:trPr>
        <w:tc>
          <w:tcPr>
            <w:tcW w:w="8759" w:type="dxa"/>
            <w:gridSpan w:val="5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市内</w:t>
            </w:r>
            <w:r w:rsidRPr="00B609F2">
              <w:rPr>
                <w:b/>
                <w:sz w:val="24"/>
                <w:szCs w:val="24"/>
              </w:rPr>
              <w:t>服务总计</w:t>
            </w:r>
          </w:p>
        </w:tc>
        <w:tc>
          <w:tcPr>
            <w:tcW w:w="1559" w:type="dxa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 w:rsidRPr="00B609F2">
              <w:rPr>
                <w:rFonts w:hint="eastAsia"/>
                <w:b/>
                <w:sz w:val="24"/>
                <w:szCs w:val="24"/>
              </w:rPr>
              <w:t>935922.10</w:t>
            </w:r>
          </w:p>
        </w:tc>
        <w:tc>
          <w:tcPr>
            <w:tcW w:w="1276" w:type="dxa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174080.40</w:t>
            </w:r>
          </w:p>
        </w:tc>
        <w:tc>
          <w:tcPr>
            <w:tcW w:w="1276" w:type="dxa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93592.20</w:t>
            </w:r>
          </w:p>
        </w:tc>
        <w:tc>
          <w:tcPr>
            <w:tcW w:w="1417" w:type="dxa"/>
            <w:vAlign w:val="center"/>
          </w:tcPr>
          <w:p w:rsidR="00C14F3B" w:rsidRPr="00B609F2" w:rsidRDefault="00C14F3B" w:rsidP="00FE7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267672.60</w:t>
            </w:r>
          </w:p>
        </w:tc>
      </w:tr>
    </w:tbl>
    <w:p w:rsidR="005C4E88" w:rsidRDefault="005C4E88"/>
    <w:sectPr w:rsidR="005C4E88" w:rsidSect="00C14F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F3B"/>
    <w:rsid w:val="00590F2F"/>
    <w:rsid w:val="005C4E88"/>
    <w:rsid w:val="00632AD8"/>
    <w:rsid w:val="00A5442C"/>
    <w:rsid w:val="00AB6350"/>
    <w:rsid w:val="00C1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1318</Characters>
  <Application>Microsoft Office Word</Application>
  <DocSecurity>0</DocSecurity>
  <Lines>10</Lines>
  <Paragraphs>3</Paragraphs>
  <ScaleCrop>false</ScaleCrop>
  <Company>SkyUN.Org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2020-11-10T03:13:00Z</dcterms:created>
  <dcterms:modified xsi:type="dcterms:W3CDTF">2020-11-10T03:14:00Z</dcterms:modified>
</cp:coreProperties>
</file>